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EC1" w:rsidRDefault="00F30EC1" w:rsidP="00F30EC1">
      <w:pPr>
        <w:pStyle w:val="NoSpacing"/>
        <w:rPr>
          <w:rFonts w:ascii="Calibri" w:hAnsi="Calibri"/>
          <w:i/>
          <w:sz w:val="24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3FA08F30" wp14:editId="0DA1ED0C">
            <wp:simplePos x="0" y="0"/>
            <wp:positionH relativeFrom="margin">
              <wp:posOffset>2234241</wp:posOffset>
            </wp:positionH>
            <wp:positionV relativeFrom="margin">
              <wp:posOffset>-94891</wp:posOffset>
            </wp:positionV>
            <wp:extent cx="1812985" cy="1812985"/>
            <wp:effectExtent l="0" t="0" r="0" b="0"/>
            <wp:wrapNone/>
            <wp:docPr id="5" name="Picture 5" descr="LIONPLY-logo_small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ONPLY-logo_small_we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614" cy="1814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0EC1" w:rsidRDefault="00F30EC1" w:rsidP="00F30EC1">
      <w:pPr>
        <w:pStyle w:val="NoSpacing"/>
        <w:rPr>
          <w:rFonts w:ascii="Calibri" w:hAnsi="Calibri"/>
          <w:i/>
          <w:sz w:val="24"/>
          <w:lang w:val="en-US"/>
        </w:rPr>
      </w:pPr>
    </w:p>
    <w:p w:rsidR="00F30EC1" w:rsidRDefault="00F30EC1" w:rsidP="00F30EC1">
      <w:pPr>
        <w:pStyle w:val="NoSpacing"/>
        <w:rPr>
          <w:rFonts w:ascii="Calibri" w:hAnsi="Calibri"/>
          <w:i/>
          <w:sz w:val="24"/>
          <w:lang w:val="en-US"/>
        </w:rPr>
      </w:pPr>
    </w:p>
    <w:p w:rsidR="00F30EC1" w:rsidRDefault="00F30EC1" w:rsidP="00F30EC1">
      <w:pPr>
        <w:pStyle w:val="NoSpacing"/>
        <w:jc w:val="center"/>
        <w:rPr>
          <w:rFonts w:ascii="Calibri" w:hAnsi="Calibri"/>
          <w:i/>
          <w:sz w:val="24"/>
          <w:lang w:val="en-US"/>
        </w:rPr>
      </w:pPr>
    </w:p>
    <w:p w:rsidR="00F30EC1" w:rsidRDefault="00F30EC1" w:rsidP="00F30EC1">
      <w:pPr>
        <w:pStyle w:val="NoSpacing"/>
        <w:rPr>
          <w:rFonts w:ascii="Calibri" w:hAnsi="Calibri"/>
          <w:i/>
          <w:sz w:val="24"/>
          <w:lang w:val="en-US"/>
        </w:rPr>
      </w:pPr>
    </w:p>
    <w:p w:rsidR="00F30EC1" w:rsidRDefault="00F30EC1" w:rsidP="00F30EC1">
      <w:pPr>
        <w:pStyle w:val="NoSpacing"/>
        <w:rPr>
          <w:rFonts w:ascii="Calibri" w:hAnsi="Calibri"/>
          <w:i/>
          <w:sz w:val="24"/>
          <w:lang w:val="en-US"/>
        </w:rPr>
      </w:pPr>
    </w:p>
    <w:p w:rsidR="00F30EC1" w:rsidRDefault="00F30EC1" w:rsidP="00F30EC1">
      <w:pPr>
        <w:pStyle w:val="NoSpacing"/>
        <w:rPr>
          <w:rFonts w:ascii="Calibri" w:hAnsi="Calibri"/>
          <w:i/>
          <w:sz w:val="24"/>
          <w:lang w:val="en-US"/>
        </w:rPr>
      </w:pPr>
    </w:p>
    <w:p w:rsidR="00F30EC1" w:rsidRDefault="00F30EC1" w:rsidP="00F30EC1">
      <w:pPr>
        <w:pStyle w:val="NoSpacing"/>
        <w:rPr>
          <w:rFonts w:ascii="Calibri" w:hAnsi="Calibri"/>
          <w:i/>
          <w:sz w:val="24"/>
          <w:lang w:val="en-US"/>
        </w:rPr>
      </w:pPr>
    </w:p>
    <w:p w:rsidR="00F30EC1" w:rsidRDefault="00F30EC1" w:rsidP="00F30EC1">
      <w:pPr>
        <w:pStyle w:val="NoSpacing"/>
        <w:rPr>
          <w:rFonts w:ascii="Calibri" w:hAnsi="Calibri"/>
          <w:i/>
          <w:sz w:val="24"/>
          <w:lang w:val="en-US"/>
        </w:rPr>
      </w:pPr>
    </w:p>
    <w:p w:rsidR="00F30EC1" w:rsidRDefault="00F30EC1" w:rsidP="00F30EC1">
      <w:pPr>
        <w:pStyle w:val="NoSpacing"/>
        <w:rPr>
          <w:rFonts w:ascii="Calibri" w:hAnsi="Calibri"/>
          <w:i/>
          <w:sz w:val="24"/>
          <w:lang w:val="en-US"/>
        </w:rPr>
      </w:pPr>
    </w:p>
    <w:p w:rsidR="00F30EC1" w:rsidRPr="00F30EC1" w:rsidRDefault="00F30EC1" w:rsidP="00F30EC1">
      <w:pPr>
        <w:pStyle w:val="NoSpacing"/>
        <w:rPr>
          <w:rFonts w:ascii="Calibri" w:hAnsi="Calibri"/>
          <w:i/>
          <w:sz w:val="24"/>
          <w:lang w:val="en-US"/>
        </w:rPr>
      </w:pPr>
      <w:r w:rsidRPr="00F30EC1">
        <w:rPr>
          <w:rFonts w:ascii="Calibri" w:hAnsi="Calibri"/>
          <w:i/>
          <w:sz w:val="24"/>
          <w:lang w:val="en-US"/>
        </w:rPr>
        <w:t>Revision Date: 28-June-2018</w:t>
      </w:r>
    </w:p>
    <w:p w:rsidR="00F30EC1" w:rsidRPr="00457CBF" w:rsidRDefault="00F30EC1" w:rsidP="00F30EC1">
      <w:pPr>
        <w:pStyle w:val="NoSpacing"/>
        <w:rPr>
          <w:rFonts w:ascii="Calibri" w:hAnsi="Calibri"/>
          <w:b/>
          <w:i/>
          <w:sz w:val="24"/>
          <w:u w:val="single"/>
          <w:lang w:val="en-US"/>
        </w:rPr>
      </w:pPr>
    </w:p>
    <w:p w:rsidR="00F30EC1" w:rsidRPr="001A0A6E" w:rsidRDefault="00F30EC1" w:rsidP="00F30EC1">
      <w:pPr>
        <w:pStyle w:val="NoSpacing"/>
        <w:rPr>
          <w:rFonts w:ascii="Calibri" w:hAnsi="Calibri"/>
          <w:b/>
          <w:i/>
          <w:color w:val="FF0000"/>
          <w:sz w:val="28"/>
          <w:szCs w:val="28"/>
          <w:u w:val="single"/>
          <w:lang w:val="en-US"/>
        </w:rPr>
      </w:pPr>
      <w:r w:rsidRPr="001A0A6E">
        <w:rPr>
          <w:rFonts w:ascii="Calibri" w:hAnsi="Calibri"/>
          <w:b/>
          <w:i/>
          <w:color w:val="FF0000"/>
          <w:sz w:val="28"/>
          <w:szCs w:val="28"/>
          <w:u w:val="single"/>
          <w:lang w:val="en-US"/>
        </w:rPr>
        <w:t>LIONPLY - PRODUCT SPECIFICATIONS</w:t>
      </w:r>
    </w:p>
    <w:p w:rsidR="00F30EC1" w:rsidRDefault="00F30EC1" w:rsidP="00F30EC1">
      <w:pPr>
        <w:pStyle w:val="NoSpacing"/>
        <w:rPr>
          <w:rFonts w:ascii="Calibri" w:hAnsi="Calibri" w:cs="Arial"/>
          <w:b/>
          <w:i/>
          <w:sz w:val="24"/>
          <w:u w:val="single"/>
          <w:lang w:val="en-US" w:eastAsia="en-US"/>
        </w:rPr>
      </w:pPr>
    </w:p>
    <w:p w:rsidR="00F30EC1" w:rsidRDefault="00F30EC1" w:rsidP="00F30EC1">
      <w:pPr>
        <w:pStyle w:val="NoSpacing"/>
        <w:rPr>
          <w:rFonts w:ascii="Calibri" w:hAnsi="Calibri" w:cs="Arial"/>
          <w:b/>
          <w:i/>
          <w:sz w:val="24"/>
          <w:u w:val="single"/>
          <w:lang w:val="en-US" w:eastAsia="en-US"/>
        </w:rPr>
      </w:pPr>
    </w:p>
    <w:p w:rsidR="00F30EC1" w:rsidRPr="00BC6C08" w:rsidRDefault="00F30EC1" w:rsidP="00F30EC1">
      <w:pPr>
        <w:pStyle w:val="NoSpacing"/>
        <w:rPr>
          <w:rFonts w:ascii="Calibri" w:hAnsi="Calibri" w:cs="Arial"/>
          <w:i/>
          <w:sz w:val="24"/>
          <w:u w:val="single"/>
          <w:lang w:val="en-US" w:eastAsia="en-US"/>
        </w:rPr>
      </w:pPr>
      <w:r w:rsidRPr="00BC6C08">
        <w:rPr>
          <w:rFonts w:ascii="Calibri" w:hAnsi="Calibri" w:cs="Arial"/>
          <w:b/>
          <w:i/>
          <w:sz w:val="24"/>
          <w:u w:val="single"/>
          <w:lang w:val="en-US" w:eastAsia="en-US"/>
        </w:rPr>
        <w:t>PRODUCT:</w:t>
      </w:r>
      <w:r>
        <w:rPr>
          <w:rFonts w:ascii="Calibri" w:hAnsi="Calibri" w:cs="Arial"/>
          <w:b/>
          <w:i/>
          <w:sz w:val="24"/>
          <w:u w:val="single"/>
          <w:lang w:val="en-US" w:eastAsia="en-US"/>
        </w:rPr>
        <w:t xml:space="preserve">  </w:t>
      </w:r>
      <w:r w:rsidRPr="00BC6C08">
        <w:rPr>
          <w:rFonts w:ascii="Calibri" w:hAnsi="Calibri" w:cs="Arial"/>
          <w:i/>
          <w:sz w:val="24"/>
          <w:u w:val="single"/>
          <w:lang w:val="en-US" w:eastAsia="en-US"/>
        </w:rPr>
        <w:t xml:space="preserve"> LIONPLY</w:t>
      </w:r>
      <w:proofErr w:type="gramStart"/>
      <w:r w:rsidRPr="00F30EC1">
        <w:rPr>
          <w:rFonts w:asciiTheme="minorHAnsi" w:eastAsia="Segoe UI Emoji" w:hAnsiTheme="minorHAnsi" w:cstheme="minorHAnsi"/>
          <w:i/>
          <w:sz w:val="24"/>
          <w:u w:val="single"/>
          <w:lang w:val="en-US" w:eastAsia="en-US"/>
        </w:rPr>
        <w:t>™</w:t>
      </w:r>
      <w:r w:rsidRPr="00BC6C08">
        <w:rPr>
          <w:rFonts w:ascii="Calibri" w:hAnsi="Calibri" w:cs="Arial"/>
          <w:i/>
          <w:sz w:val="24"/>
          <w:u w:val="single"/>
          <w:lang w:val="en-US" w:eastAsia="en-US"/>
        </w:rPr>
        <w:t xml:space="preserve">  ROTARY</w:t>
      </w:r>
      <w:proofErr w:type="gramEnd"/>
      <w:r w:rsidRPr="00BC6C08">
        <w:rPr>
          <w:rFonts w:ascii="Calibri" w:hAnsi="Calibri" w:cs="Arial"/>
          <w:i/>
          <w:sz w:val="24"/>
          <w:u w:val="single"/>
          <w:lang w:val="en-US" w:eastAsia="en-US"/>
        </w:rPr>
        <w:t xml:space="preserve"> CUT BIRCH PLYWOOD PANELS</w:t>
      </w:r>
    </w:p>
    <w:p w:rsidR="00F30EC1" w:rsidRPr="00AE1009" w:rsidRDefault="00F30EC1" w:rsidP="00F30EC1">
      <w:pPr>
        <w:pStyle w:val="NoSpacing"/>
        <w:rPr>
          <w:rFonts w:asciiTheme="minorHAnsi" w:hAnsiTheme="minorHAnsi"/>
          <w:i/>
          <w:sz w:val="24"/>
        </w:rPr>
      </w:pPr>
      <w:r w:rsidRPr="00AE1009">
        <w:rPr>
          <w:rFonts w:asciiTheme="minorHAnsi" w:hAnsiTheme="minorHAnsi"/>
          <w:i/>
          <w:sz w:val="24"/>
        </w:rPr>
        <w:t xml:space="preserve">SPECIES: </w:t>
      </w:r>
      <w:r w:rsidRPr="00D2596D">
        <w:rPr>
          <w:rFonts w:asciiTheme="minorHAnsi" w:hAnsiTheme="minorHAnsi"/>
          <w:b/>
          <w:i/>
          <w:sz w:val="24"/>
        </w:rPr>
        <w:t xml:space="preserve">BIRCH FACE &amp; BACK </w:t>
      </w:r>
    </w:p>
    <w:p w:rsidR="00F30EC1" w:rsidRPr="00D2596D" w:rsidRDefault="00F30EC1" w:rsidP="00F30EC1">
      <w:pPr>
        <w:pStyle w:val="NoSpacing"/>
        <w:rPr>
          <w:rFonts w:asciiTheme="minorHAnsi" w:hAnsiTheme="minorHAnsi"/>
          <w:b/>
          <w:i/>
          <w:sz w:val="24"/>
        </w:rPr>
      </w:pPr>
      <w:r w:rsidRPr="00AE1009">
        <w:rPr>
          <w:rFonts w:asciiTheme="minorHAnsi" w:hAnsiTheme="minorHAnsi"/>
          <w:i/>
          <w:sz w:val="24"/>
        </w:rPr>
        <w:t xml:space="preserve">CORE SPECIES: </w:t>
      </w:r>
      <w:r w:rsidRPr="00D2596D">
        <w:rPr>
          <w:rFonts w:asciiTheme="minorHAnsi" w:hAnsiTheme="minorHAnsi"/>
          <w:b/>
          <w:i/>
          <w:sz w:val="24"/>
        </w:rPr>
        <w:t>FULL POPLAR CORE</w:t>
      </w:r>
    </w:p>
    <w:p w:rsidR="00F30EC1" w:rsidRPr="00AE1009" w:rsidRDefault="00F30EC1" w:rsidP="00F30EC1">
      <w:pPr>
        <w:pStyle w:val="NoSpacing"/>
        <w:rPr>
          <w:rFonts w:asciiTheme="minorHAnsi" w:hAnsiTheme="minorHAnsi" w:cs="Arial"/>
          <w:i/>
          <w:sz w:val="24"/>
          <w:lang w:val="en-US" w:eastAsia="en-US"/>
        </w:rPr>
      </w:pPr>
      <w:r w:rsidRPr="00AE1009">
        <w:rPr>
          <w:rFonts w:asciiTheme="minorHAnsi" w:hAnsiTheme="minorHAnsi"/>
          <w:i/>
          <w:sz w:val="24"/>
        </w:rPr>
        <w:t xml:space="preserve">CONSTRUCTION: </w:t>
      </w:r>
      <w:r w:rsidRPr="00D2596D">
        <w:rPr>
          <w:rFonts w:asciiTheme="minorHAnsi" w:hAnsiTheme="minorHAnsi" w:cs="Arial"/>
          <w:b/>
          <w:i/>
          <w:sz w:val="24"/>
          <w:lang w:val="en-US" w:eastAsia="en-US"/>
        </w:rPr>
        <w:t>VENEER CORE</w:t>
      </w:r>
    </w:p>
    <w:p w:rsidR="00F30EC1" w:rsidRPr="00AE1009" w:rsidRDefault="00F30EC1" w:rsidP="00F30EC1">
      <w:pPr>
        <w:pStyle w:val="NoSpacing"/>
        <w:rPr>
          <w:rFonts w:asciiTheme="minorHAnsi" w:hAnsiTheme="minorHAnsi" w:cs="Arial"/>
          <w:i/>
          <w:sz w:val="24"/>
          <w:lang w:val="en-US" w:eastAsia="en-US"/>
        </w:rPr>
      </w:pPr>
      <w:r w:rsidRPr="00AE1009">
        <w:rPr>
          <w:rFonts w:asciiTheme="minorHAnsi" w:hAnsiTheme="minorHAnsi" w:cs="Arial"/>
          <w:i/>
          <w:sz w:val="24"/>
          <w:lang w:val="en-US" w:eastAsia="en-US"/>
        </w:rPr>
        <w:t>FINISH:</w:t>
      </w:r>
      <w:r w:rsidRPr="00AE1009">
        <w:rPr>
          <w:rFonts w:asciiTheme="minorHAnsi" w:hAnsiTheme="minorHAnsi" w:cs="Arial"/>
          <w:i/>
          <w:sz w:val="24"/>
          <w:lang w:val="en-US" w:eastAsia="en-US"/>
        </w:rPr>
        <w:tab/>
      </w:r>
      <w:r>
        <w:rPr>
          <w:rFonts w:asciiTheme="minorHAnsi" w:hAnsiTheme="minorHAnsi" w:cs="Arial"/>
          <w:i/>
          <w:sz w:val="24"/>
          <w:lang w:val="en-US" w:eastAsia="en-US"/>
        </w:rPr>
        <w:t xml:space="preserve"> </w:t>
      </w:r>
      <w:r w:rsidRPr="00D2596D">
        <w:rPr>
          <w:rFonts w:asciiTheme="minorHAnsi" w:hAnsiTheme="minorHAnsi" w:cs="Arial"/>
          <w:b/>
          <w:i/>
          <w:sz w:val="24"/>
          <w:lang w:val="en-US" w:eastAsia="en-US"/>
        </w:rPr>
        <w:t>UV CURED 100% SOLID COATING</w:t>
      </w:r>
    </w:p>
    <w:p w:rsidR="00F30EC1" w:rsidRDefault="00F30EC1" w:rsidP="00F30EC1">
      <w:pPr>
        <w:pStyle w:val="NoSpacing"/>
        <w:rPr>
          <w:rFonts w:asciiTheme="minorHAnsi" w:hAnsiTheme="minorHAnsi"/>
          <w:b/>
          <w:i/>
          <w:sz w:val="24"/>
          <w:lang w:val="en-US"/>
        </w:rPr>
      </w:pPr>
      <w:r w:rsidRPr="00AE1009">
        <w:rPr>
          <w:rFonts w:asciiTheme="minorHAnsi" w:hAnsiTheme="minorHAnsi"/>
          <w:i/>
          <w:sz w:val="24"/>
        </w:rPr>
        <w:t xml:space="preserve">GLUE TYPE: </w:t>
      </w:r>
      <w:r w:rsidRPr="00D2596D">
        <w:rPr>
          <w:rFonts w:asciiTheme="minorHAnsi" w:hAnsiTheme="minorHAnsi"/>
          <w:b/>
          <w:i/>
          <w:sz w:val="24"/>
          <w:lang w:val="en-US"/>
        </w:rPr>
        <w:t>E0 emission</w:t>
      </w:r>
    </w:p>
    <w:p w:rsidR="00F30EC1" w:rsidRDefault="00F30EC1" w:rsidP="00F30EC1">
      <w:pPr>
        <w:pStyle w:val="NoSpacing"/>
        <w:rPr>
          <w:rFonts w:asciiTheme="minorHAnsi" w:hAnsiTheme="minorHAnsi"/>
          <w:b/>
          <w:i/>
          <w:sz w:val="24"/>
          <w:lang w:val="en-US"/>
        </w:rPr>
      </w:pPr>
      <w:r w:rsidRPr="00B01E54">
        <w:rPr>
          <w:rFonts w:asciiTheme="minorHAnsi" w:hAnsiTheme="minorHAnsi"/>
          <w:i/>
          <w:sz w:val="24"/>
          <w:lang w:val="en-US"/>
        </w:rPr>
        <w:t xml:space="preserve">PANEL </w:t>
      </w:r>
      <w:r>
        <w:rPr>
          <w:rFonts w:asciiTheme="minorHAnsi" w:hAnsiTheme="minorHAnsi"/>
          <w:i/>
          <w:sz w:val="24"/>
          <w:lang w:val="en-US"/>
        </w:rPr>
        <w:t xml:space="preserve">MEETS: </w:t>
      </w:r>
      <w:r w:rsidRPr="00B01E54">
        <w:rPr>
          <w:rFonts w:asciiTheme="minorHAnsi" w:hAnsiTheme="minorHAnsi"/>
          <w:b/>
          <w:i/>
          <w:sz w:val="24"/>
          <w:lang w:val="en-US"/>
        </w:rPr>
        <w:t xml:space="preserve">ULEF, </w:t>
      </w:r>
      <w:r>
        <w:rPr>
          <w:rFonts w:asciiTheme="minorHAnsi" w:hAnsiTheme="minorHAnsi"/>
          <w:b/>
          <w:i/>
          <w:sz w:val="24"/>
          <w:lang w:val="en-US"/>
        </w:rPr>
        <w:t xml:space="preserve">CARB 2, </w:t>
      </w:r>
      <w:r w:rsidRPr="00B01E54">
        <w:rPr>
          <w:rFonts w:asciiTheme="minorHAnsi" w:hAnsiTheme="minorHAnsi"/>
          <w:b/>
          <w:i/>
          <w:sz w:val="24"/>
          <w:lang w:val="en-US"/>
        </w:rPr>
        <w:t>TSCA VI</w:t>
      </w:r>
    </w:p>
    <w:p w:rsidR="00F30EC1" w:rsidRPr="00AE1009" w:rsidRDefault="00F30EC1" w:rsidP="00F30EC1">
      <w:pPr>
        <w:pStyle w:val="NoSpacing"/>
        <w:rPr>
          <w:rFonts w:asciiTheme="minorHAnsi" w:hAnsiTheme="minorHAnsi"/>
          <w:i/>
          <w:sz w:val="24"/>
        </w:rPr>
      </w:pPr>
      <w:bookmarkStart w:id="0" w:name="_GoBack"/>
      <w:bookmarkEnd w:id="0"/>
      <w:r w:rsidRPr="00AE1009">
        <w:rPr>
          <w:rFonts w:asciiTheme="minorHAnsi" w:hAnsiTheme="minorHAnsi"/>
          <w:i/>
          <w:sz w:val="24"/>
        </w:rPr>
        <w:t>FORMALDEHYDE EMISSION:</w:t>
      </w:r>
      <w:r w:rsidRPr="00D2596D">
        <w:rPr>
          <w:rFonts w:asciiTheme="minorHAnsi" w:hAnsiTheme="minorHAnsi"/>
          <w:b/>
          <w:i/>
          <w:sz w:val="24"/>
        </w:rPr>
        <w:t xml:space="preserve"> 0.0</w:t>
      </w:r>
      <w:r>
        <w:rPr>
          <w:rFonts w:asciiTheme="minorHAnsi" w:hAnsiTheme="minorHAnsi"/>
          <w:b/>
          <w:i/>
          <w:sz w:val="24"/>
        </w:rPr>
        <w:t>1</w:t>
      </w:r>
      <w:r w:rsidRPr="00D2596D">
        <w:rPr>
          <w:rFonts w:asciiTheme="minorHAnsi" w:hAnsiTheme="minorHAnsi"/>
          <w:b/>
          <w:i/>
          <w:sz w:val="24"/>
        </w:rPr>
        <w:t>ppm</w:t>
      </w:r>
    </w:p>
    <w:p w:rsidR="00F30EC1" w:rsidRPr="00D2596D" w:rsidRDefault="00F30EC1" w:rsidP="00F30EC1">
      <w:pPr>
        <w:pStyle w:val="Default"/>
        <w:rPr>
          <w:rFonts w:asciiTheme="minorHAnsi" w:hAnsiTheme="minorHAnsi"/>
          <w:b/>
        </w:rPr>
      </w:pPr>
      <w:r>
        <w:rPr>
          <w:rFonts w:asciiTheme="minorHAnsi" w:hAnsiTheme="minorHAnsi"/>
          <w:i/>
          <w:iCs/>
        </w:rPr>
        <w:t>FLAME SPREAD CLASS:</w:t>
      </w:r>
      <w:r w:rsidRPr="00D2596D">
        <w:rPr>
          <w:rFonts w:asciiTheme="minorHAnsi" w:hAnsiTheme="minorHAnsi"/>
          <w:b/>
          <w:i/>
          <w:iCs/>
        </w:rPr>
        <w:t xml:space="preserve"> B</w:t>
      </w:r>
    </w:p>
    <w:p w:rsidR="00F30EC1" w:rsidRPr="00AE1009" w:rsidRDefault="00F30EC1" w:rsidP="00F30EC1">
      <w:pPr>
        <w:pStyle w:val="Default"/>
        <w:rPr>
          <w:rFonts w:asciiTheme="minorHAnsi" w:hAnsiTheme="minorHAnsi"/>
        </w:rPr>
      </w:pPr>
      <w:r w:rsidRPr="00AE1009">
        <w:rPr>
          <w:rFonts w:asciiTheme="minorHAnsi" w:hAnsiTheme="minorHAnsi"/>
          <w:i/>
          <w:iCs/>
        </w:rPr>
        <w:t xml:space="preserve">ASTM E84 Flame Spread Index: </w:t>
      </w:r>
      <w:r w:rsidRPr="00D2596D">
        <w:rPr>
          <w:rFonts w:asciiTheme="minorHAnsi" w:hAnsiTheme="minorHAnsi"/>
          <w:b/>
          <w:i/>
          <w:iCs/>
        </w:rPr>
        <w:t>55</w:t>
      </w:r>
    </w:p>
    <w:p w:rsidR="00F30EC1" w:rsidRPr="00AE1009" w:rsidRDefault="00F30EC1" w:rsidP="00F30EC1">
      <w:pPr>
        <w:pStyle w:val="NoSpacing"/>
        <w:rPr>
          <w:rFonts w:asciiTheme="minorHAnsi" w:hAnsiTheme="minorHAnsi"/>
          <w:i/>
          <w:sz w:val="24"/>
        </w:rPr>
      </w:pPr>
      <w:r w:rsidRPr="00AE1009">
        <w:rPr>
          <w:rFonts w:asciiTheme="minorHAnsi" w:hAnsiTheme="minorHAnsi"/>
          <w:i/>
          <w:iCs/>
          <w:sz w:val="24"/>
        </w:rPr>
        <w:t>AS</w:t>
      </w:r>
      <w:r>
        <w:rPr>
          <w:rFonts w:asciiTheme="minorHAnsi" w:hAnsiTheme="minorHAnsi"/>
          <w:i/>
          <w:iCs/>
          <w:sz w:val="24"/>
        </w:rPr>
        <w:t xml:space="preserve">TM E84 Smoke Developed index: </w:t>
      </w:r>
      <w:r w:rsidRPr="00D2596D">
        <w:rPr>
          <w:rFonts w:asciiTheme="minorHAnsi" w:hAnsiTheme="minorHAnsi"/>
          <w:b/>
          <w:i/>
          <w:iCs/>
          <w:sz w:val="24"/>
        </w:rPr>
        <w:t>85</w:t>
      </w:r>
    </w:p>
    <w:p w:rsidR="00F30EC1" w:rsidRPr="00AE1009" w:rsidRDefault="00F30EC1" w:rsidP="00F30EC1">
      <w:pPr>
        <w:pStyle w:val="NoSpacing"/>
        <w:rPr>
          <w:rFonts w:asciiTheme="minorHAnsi" w:hAnsiTheme="minorHAnsi"/>
          <w:i/>
          <w:sz w:val="24"/>
        </w:rPr>
      </w:pPr>
      <w:r w:rsidRPr="00AE1009">
        <w:rPr>
          <w:rFonts w:asciiTheme="minorHAnsi" w:hAnsiTheme="minorHAnsi"/>
          <w:i/>
          <w:sz w:val="24"/>
        </w:rPr>
        <w:t xml:space="preserve">COUNTRY OF ORIGIN: </w:t>
      </w:r>
      <w:r w:rsidRPr="00D2596D">
        <w:rPr>
          <w:rFonts w:asciiTheme="minorHAnsi" w:hAnsiTheme="minorHAnsi"/>
          <w:b/>
          <w:i/>
          <w:sz w:val="24"/>
        </w:rPr>
        <w:t>CHINA</w:t>
      </w:r>
    </w:p>
    <w:p w:rsidR="00F30EC1" w:rsidRDefault="00F30EC1" w:rsidP="00F30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0EC1" w:rsidRDefault="00F30EC1" w:rsidP="00F30EC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F30EC1" w:rsidRDefault="00F30EC1" w:rsidP="00F30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F30EC1" w:rsidRDefault="00F30EC1" w:rsidP="00F30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F30EC1" w:rsidRDefault="00F30EC1" w:rsidP="00F30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FIRE RATING CLASSIFICATION</w:t>
      </w:r>
    </w:p>
    <w:p w:rsidR="00F30EC1" w:rsidRPr="001A0A6E" w:rsidRDefault="00F30EC1" w:rsidP="00F30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F30EC1" w:rsidRPr="00AE1009" w:rsidRDefault="00F30EC1" w:rsidP="00F30EC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color w:val="000000"/>
          <w:sz w:val="20"/>
          <w:szCs w:val="20"/>
        </w:rPr>
      </w:pPr>
      <w:r w:rsidRPr="00AE1009">
        <w:rPr>
          <w:rFonts w:cs="Times New Roman"/>
          <w:b/>
          <w:i/>
          <w:color w:val="000000"/>
          <w:sz w:val="20"/>
          <w:szCs w:val="20"/>
        </w:rPr>
        <w:t xml:space="preserve"> 1. 2006 International Building Code </w:t>
      </w:r>
    </w:p>
    <w:p w:rsidR="00F30EC1" w:rsidRPr="00AE1009" w:rsidRDefault="00F30EC1" w:rsidP="00F30EC1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color w:val="000000"/>
          <w:sz w:val="20"/>
          <w:szCs w:val="20"/>
        </w:rPr>
      </w:pPr>
      <w:r w:rsidRPr="00AE1009">
        <w:rPr>
          <w:rFonts w:cs="Times New Roman"/>
          <w:i/>
          <w:color w:val="000000"/>
          <w:sz w:val="20"/>
          <w:szCs w:val="20"/>
        </w:rPr>
        <w:t xml:space="preserve">a. Section 803 Wall and Ceiling Finishes, Paragraph 803.1 General states, “Interior wall and ceiling finishes shall be classified in accordance with ASTM E- </w:t>
      </w:r>
      <w:proofErr w:type="gramStart"/>
      <w:r w:rsidRPr="00AE1009">
        <w:rPr>
          <w:rFonts w:cs="Times New Roman"/>
          <w:i/>
          <w:color w:val="000000"/>
          <w:sz w:val="20"/>
          <w:szCs w:val="20"/>
        </w:rPr>
        <w:t>84.Such</w:t>
      </w:r>
      <w:proofErr w:type="gramEnd"/>
      <w:r w:rsidRPr="00AE1009">
        <w:rPr>
          <w:rFonts w:cs="Times New Roman"/>
          <w:i/>
          <w:color w:val="000000"/>
          <w:sz w:val="20"/>
          <w:szCs w:val="20"/>
        </w:rPr>
        <w:t xml:space="preserve"> interior finish materials shall be grouped in the following classes in accordance with their flame spread and smoke-developed indexes. </w:t>
      </w:r>
    </w:p>
    <w:p w:rsidR="00F30EC1" w:rsidRPr="00AE1009" w:rsidRDefault="00F30EC1" w:rsidP="00F30EC1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color w:val="000000"/>
          <w:sz w:val="20"/>
          <w:szCs w:val="20"/>
        </w:rPr>
      </w:pPr>
      <w:proofErr w:type="spellStart"/>
      <w:r w:rsidRPr="00AE1009">
        <w:rPr>
          <w:rFonts w:cs="Times New Roman"/>
          <w:i/>
          <w:color w:val="000000"/>
          <w:sz w:val="20"/>
          <w:szCs w:val="20"/>
        </w:rPr>
        <w:t>i</w:t>
      </w:r>
      <w:proofErr w:type="spellEnd"/>
      <w:r w:rsidRPr="00AE1009">
        <w:rPr>
          <w:rFonts w:cs="Times New Roman"/>
          <w:i/>
          <w:color w:val="000000"/>
          <w:sz w:val="20"/>
          <w:szCs w:val="20"/>
        </w:rPr>
        <w:t xml:space="preserve">. Class A: Flame Spread 0-25; smoke-developed 0-450 </w:t>
      </w:r>
    </w:p>
    <w:p w:rsidR="00F30EC1" w:rsidRPr="00AE1009" w:rsidRDefault="00F30EC1" w:rsidP="00F30EC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color w:val="FF0000"/>
          <w:sz w:val="20"/>
          <w:szCs w:val="20"/>
        </w:rPr>
      </w:pPr>
      <w:r w:rsidRPr="00F30EC1">
        <w:rPr>
          <w:rFonts w:cs="Times New Roman"/>
          <w:b/>
          <w:i/>
          <w:color w:val="FF0000"/>
          <w:sz w:val="20"/>
          <w:szCs w:val="20"/>
        </w:rPr>
        <w:t>ii. Class B: Flame Spread 26-75; smoke-developed 0-450</w:t>
      </w:r>
      <w:r w:rsidRPr="00AE1009">
        <w:rPr>
          <w:rFonts w:cs="Times New Roman"/>
          <w:b/>
          <w:i/>
          <w:color w:val="FF0000"/>
          <w:sz w:val="20"/>
          <w:szCs w:val="20"/>
        </w:rPr>
        <w:t xml:space="preserve"> </w:t>
      </w:r>
    </w:p>
    <w:p w:rsidR="00F30EC1" w:rsidRPr="00AE1009" w:rsidRDefault="00F30EC1" w:rsidP="00F30EC1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color w:val="000000"/>
          <w:sz w:val="20"/>
          <w:szCs w:val="20"/>
        </w:rPr>
      </w:pPr>
      <w:r w:rsidRPr="00AE1009">
        <w:rPr>
          <w:rFonts w:cs="Times New Roman"/>
          <w:i/>
          <w:color w:val="000000"/>
          <w:sz w:val="20"/>
          <w:szCs w:val="20"/>
        </w:rPr>
        <w:t xml:space="preserve">iii. Class C: Flame Spread 76-200; smoke-developed 0-450 </w:t>
      </w:r>
    </w:p>
    <w:p w:rsidR="00F30EC1" w:rsidRDefault="00F30EC1" w:rsidP="00F30EC1">
      <w:pPr>
        <w:pStyle w:val="NoSpacing"/>
        <w:rPr>
          <w:rFonts w:asciiTheme="minorHAnsi" w:eastAsiaTheme="minorHAnsi" w:hAnsiTheme="minorHAnsi"/>
          <w:i/>
          <w:color w:val="000000"/>
          <w:sz w:val="20"/>
          <w:szCs w:val="20"/>
          <w:lang w:val="en-US" w:eastAsia="en-US"/>
        </w:rPr>
      </w:pPr>
      <w:r w:rsidRPr="00AE1009">
        <w:rPr>
          <w:rFonts w:asciiTheme="minorHAnsi" w:eastAsiaTheme="minorHAnsi" w:hAnsiTheme="minorHAnsi"/>
          <w:i/>
          <w:color w:val="000000"/>
          <w:sz w:val="20"/>
          <w:szCs w:val="20"/>
          <w:lang w:val="en-US" w:eastAsia="en-US"/>
        </w:rPr>
        <w:t xml:space="preserve">Class </w:t>
      </w:r>
      <w:proofErr w:type="gramStart"/>
      <w:r w:rsidRPr="00AE1009">
        <w:rPr>
          <w:rFonts w:asciiTheme="minorHAnsi" w:eastAsiaTheme="minorHAnsi" w:hAnsiTheme="minorHAnsi"/>
          <w:i/>
          <w:color w:val="000000"/>
          <w:sz w:val="20"/>
          <w:szCs w:val="20"/>
          <w:lang w:val="en-US" w:eastAsia="en-US"/>
        </w:rPr>
        <w:t>A,B</w:t>
      </w:r>
      <w:proofErr w:type="gramEnd"/>
      <w:r w:rsidRPr="00AE1009">
        <w:rPr>
          <w:rFonts w:asciiTheme="minorHAnsi" w:eastAsiaTheme="minorHAnsi" w:hAnsiTheme="minorHAnsi"/>
          <w:i/>
          <w:color w:val="000000"/>
          <w:sz w:val="20"/>
          <w:szCs w:val="20"/>
          <w:lang w:val="en-US" w:eastAsia="en-US"/>
        </w:rPr>
        <w:t xml:space="preserve">, and C correspond to type I, II, and III respectively in other codes such as SBCCI, BOCA, ICBO. </w:t>
      </w:r>
    </w:p>
    <w:p w:rsidR="00F30EC1" w:rsidRPr="00AE1009" w:rsidRDefault="00F30EC1" w:rsidP="00F30EC1">
      <w:pPr>
        <w:pStyle w:val="NoSpacing"/>
        <w:rPr>
          <w:rFonts w:asciiTheme="minorHAnsi" w:hAnsiTheme="minorHAnsi"/>
          <w:i/>
          <w:sz w:val="20"/>
          <w:szCs w:val="20"/>
        </w:rPr>
      </w:pPr>
      <w:r w:rsidRPr="00AE1009">
        <w:rPr>
          <w:rFonts w:asciiTheme="minorHAnsi" w:eastAsiaTheme="minorHAnsi" w:hAnsiTheme="minorHAnsi"/>
          <w:i/>
          <w:color w:val="000000"/>
          <w:sz w:val="20"/>
          <w:szCs w:val="20"/>
          <w:lang w:val="en-US" w:eastAsia="en-US"/>
        </w:rPr>
        <w:t>They do not preclude a material being otherwise classified by the authority of jurisdiction.</w:t>
      </w:r>
    </w:p>
    <w:p w:rsidR="00F30EC1" w:rsidRDefault="00F30EC1" w:rsidP="00F30EC1">
      <w:pPr>
        <w:pStyle w:val="NoSpacing"/>
        <w:rPr>
          <w:rFonts w:ascii="Calibri" w:hAnsi="Calibri"/>
          <w:sz w:val="24"/>
        </w:rPr>
      </w:pPr>
      <w:r w:rsidRPr="00457CBF">
        <w:rPr>
          <w:rFonts w:ascii="Calibri" w:hAnsi="Calibri"/>
          <w:sz w:val="24"/>
        </w:rPr>
        <w:t>______________________________________________________________________________</w:t>
      </w:r>
    </w:p>
    <w:p w:rsidR="00F30EC1" w:rsidRDefault="00F30EC1" w:rsidP="00F30EC1">
      <w:pPr>
        <w:rPr>
          <w:rFonts w:ascii="Calibri" w:eastAsia="Times New Roman" w:hAnsi="Calibri" w:cs="Arial"/>
          <w:sz w:val="24"/>
          <w:szCs w:val="24"/>
          <w:lang w:val="en-GB" w:eastAsia="ar-SA"/>
        </w:rPr>
      </w:pPr>
    </w:p>
    <w:p w:rsidR="00F30EC1" w:rsidRDefault="00F30EC1" w:rsidP="00F30EC1"/>
    <w:p w:rsidR="00F30EC1" w:rsidRDefault="00F30EC1" w:rsidP="00F30EC1">
      <w:pPr>
        <w:rPr>
          <w:i/>
        </w:rPr>
      </w:pPr>
      <w:r w:rsidRPr="001A0A6E">
        <w:rPr>
          <w:i/>
        </w:rPr>
        <w:lastRenderedPageBreak/>
        <w:t>Specifications Co</w:t>
      </w:r>
      <w:r>
        <w:rPr>
          <w:i/>
        </w:rPr>
        <w:t>ntinued,</w:t>
      </w:r>
    </w:p>
    <w:p w:rsidR="00F30EC1" w:rsidRPr="00457CBF" w:rsidRDefault="00F30EC1" w:rsidP="00F30EC1">
      <w:pPr>
        <w:pStyle w:val="NoSpacing"/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sz w:val="24"/>
        </w:rPr>
        <w:t xml:space="preserve">FORMALDEHYDE </w:t>
      </w:r>
      <w:r w:rsidRPr="00457CBF">
        <w:rPr>
          <w:rFonts w:ascii="Calibri" w:hAnsi="Calibri" w:cs="Arial"/>
          <w:b/>
          <w:sz w:val="24"/>
        </w:rPr>
        <w:t>TEST DATA</w:t>
      </w:r>
    </w:p>
    <w:p w:rsidR="00F30EC1" w:rsidRDefault="00F30EC1" w:rsidP="00F30EC1">
      <w:pPr>
        <w:pStyle w:val="NoSpacing"/>
        <w:rPr>
          <w:rFonts w:ascii="Calibri" w:hAnsi="Calibri" w:cs="Arial"/>
          <w:sz w:val="24"/>
        </w:rPr>
      </w:pPr>
    </w:p>
    <w:p w:rsidR="00F30EC1" w:rsidRPr="00F30EC1" w:rsidRDefault="00F30EC1" w:rsidP="00F30EC1">
      <w:pPr>
        <w:pStyle w:val="NoSpacing"/>
        <w:rPr>
          <w:rFonts w:ascii="Calibri" w:hAnsi="Calibri" w:cs="Arial"/>
          <w:sz w:val="24"/>
        </w:rPr>
      </w:pPr>
      <w:r w:rsidRPr="00457CBF">
        <w:rPr>
          <w:rFonts w:ascii="Calibri" w:hAnsi="Calibri" w:cs="Arial"/>
          <w:sz w:val="24"/>
        </w:rPr>
        <w:t xml:space="preserve">We confirm </w:t>
      </w:r>
      <w:r>
        <w:rPr>
          <w:rFonts w:ascii="Calibri" w:hAnsi="Calibri" w:cs="Arial"/>
          <w:sz w:val="24"/>
        </w:rPr>
        <w:t xml:space="preserve">that our Lionply™ plywood meets: </w:t>
      </w:r>
      <w:r w:rsidRPr="00F30EC1">
        <w:rPr>
          <w:rFonts w:ascii="Calibri" w:hAnsi="Calibri" w:cs="Arial"/>
          <w:sz w:val="24"/>
        </w:rPr>
        <w:t xml:space="preserve">CARB &amp; TSCA VI </w:t>
      </w:r>
    </w:p>
    <w:p w:rsidR="00F30EC1" w:rsidRDefault="00F30EC1" w:rsidP="00F30EC1">
      <w:pPr>
        <w:pStyle w:val="NoSpacing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 xml:space="preserve">Lionply™ EO emission panels tested using </w:t>
      </w:r>
      <w:r w:rsidRPr="00B23ADD">
        <w:rPr>
          <w:rFonts w:ascii="Calibri" w:hAnsi="Calibri" w:cs="Arial"/>
          <w:sz w:val="24"/>
        </w:rPr>
        <w:t>ASTM D6007-14</w:t>
      </w:r>
      <w:r>
        <w:rPr>
          <w:rFonts w:ascii="Calibri" w:hAnsi="Calibri" w:cs="Arial"/>
          <w:sz w:val="24"/>
        </w:rPr>
        <w:t xml:space="preserve">, </w:t>
      </w:r>
      <w:r w:rsidRPr="00457CBF">
        <w:rPr>
          <w:rFonts w:ascii="Calibri" w:hAnsi="Calibri" w:cs="Arial"/>
          <w:sz w:val="24"/>
        </w:rPr>
        <w:t>Standard</w:t>
      </w:r>
      <w:r>
        <w:rPr>
          <w:rFonts w:ascii="Calibri" w:hAnsi="Calibri"/>
          <w:sz w:val="24"/>
        </w:rPr>
        <w:t xml:space="preserve"> </w:t>
      </w:r>
      <w:r w:rsidRPr="00457CBF">
        <w:rPr>
          <w:rFonts w:ascii="Calibri" w:hAnsi="Calibri" w:cs="Arial"/>
          <w:sz w:val="24"/>
        </w:rPr>
        <w:t>Formaldehyde Emission from Composite Wood Products and Quality Assurance Requirement for Manufacturer of Composite Wood Products</w:t>
      </w:r>
      <w:r>
        <w:rPr>
          <w:rFonts w:ascii="Calibri" w:hAnsi="Calibri" w:cs="Arial"/>
          <w:sz w:val="24"/>
        </w:rPr>
        <w:t>.</w:t>
      </w:r>
    </w:p>
    <w:p w:rsidR="00F30EC1" w:rsidRDefault="00F30EC1" w:rsidP="00F30EC1">
      <w:pPr>
        <w:pStyle w:val="NoSpacing"/>
        <w:rPr>
          <w:rFonts w:ascii="Calibri" w:hAnsi="Calibri" w:cs="Arial"/>
          <w:sz w:val="24"/>
        </w:rPr>
      </w:pPr>
    </w:p>
    <w:p w:rsidR="00F30EC1" w:rsidRPr="001A0A6E" w:rsidRDefault="00F30EC1" w:rsidP="00F30EC1">
      <w:pPr>
        <w:rPr>
          <w:i/>
        </w:rPr>
      </w:pPr>
      <w:r w:rsidRPr="00B01E54">
        <w:rPr>
          <w:noProof/>
        </w:rPr>
        <w:drawing>
          <wp:anchor distT="0" distB="0" distL="114300" distR="114300" simplePos="0" relativeHeight="251660288" behindDoc="0" locked="0" layoutInCell="1" allowOverlap="1" wp14:anchorId="180F9936" wp14:editId="29757AC5">
            <wp:simplePos x="0" y="0"/>
            <wp:positionH relativeFrom="column">
              <wp:posOffset>0</wp:posOffset>
            </wp:positionH>
            <wp:positionV relativeFrom="paragraph">
              <wp:posOffset>20955</wp:posOffset>
            </wp:positionV>
            <wp:extent cx="928370" cy="431800"/>
            <wp:effectExtent l="0" t="0" r="508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0EC1" w:rsidRDefault="00F30EC1" w:rsidP="00F30E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3"/>
          <w:szCs w:val="23"/>
        </w:rPr>
      </w:pPr>
    </w:p>
    <w:p w:rsidR="00F30EC1" w:rsidRPr="00B01E54" w:rsidRDefault="00F30EC1" w:rsidP="00F30E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3"/>
          <w:szCs w:val="23"/>
        </w:rPr>
      </w:pPr>
      <w:r>
        <w:rPr>
          <w:rFonts w:ascii="Calibri" w:hAnsi="Calibri" w:cs="Calibri"/>
          <w:b/>
          <w:color w:val="000000"/>
          <w:sz w:val="23"/>
          <w:szCs w:val="23"/>
        </w:rPr>
        <w:t xml:space="preserve">Referencing </w:t>
      </w:r>
      <w:r w:rsidRPr="00B01E54">
        <w:rPr>
          <w:rFonts w:ascii="Calibri" w:hAnsi="Calibri" w:cs="Calibri"/>
          <w:b/>
          <w:color w:val="000000"/>
          <w:sz w:val="23"/>
          <w:szCs w:val="23"/>
        </w:rPr>
        <w:t xml:space="preserve">Report No.: 103514284GRR-001bRR </w:t>
      </w:r>
    </w:p>
    <w:p w:rsidR="00F30EC1" w:rsidRDefault="00F30EC1" w:rsidP="00F30E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3"/>
          <w:szCs w:val="23"/>
        </w:rPr>
      </w:pPr>
      <w:r w:rsidRPr="00B01E54">
        <w:rPr>
          <w:rFonts w:ascii="Calibri" w:hAnsi="Calibri" w:cs="Calibri"/>
          <w:b/>
          <w:color w:val="000000"/>
          <w:sz w:val="23"/>
          <w:szCs w:val="23"/>
        </w:rPr>
        <w:t>Date: 21-May-2018</w:t>
      </w:r>
      <w:r w:rsidRPr="00B01E54">
        <w:rPr>
          <w:rFonts w:ascii="Calibri" w:hAnsi="Calibri" w:cs="Calibri"/>
          <w:color w:val="000000"/>
          <w:sz w:val="23"/>
          <w:szCs w:val="23"/>
        </w:rPr>
        <w:t xml:space="preserve"> P.O.: CAN20-0000210341 </w:t>
      </w:r>
      <w:r>
        <w:rPr>
          <w:rFonts w:ascii="Calibri" w:hAnsi="Calibri" w:cs="Calibri"/>
          <w:b/>
          <w:color w:val="000000"/>
          <w:sz w:val="23"/>
          <w:szCs w:val="23"/>
        </w:rPr>
        <w:t>Revision Date: 24-May-2018</w:t>
      </w:r>
    </w:p>
    <w:p w:rsidR="00F30EC1" w:rsidRDefault="00F30EC1" w:rsidP="00F30E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3"/>
          <w:szCs w:val="23"/>
        </w:rPr>
      </w:pPr>
    </w:p>
    <w:p w:rsidR="00F30EC1" w:rsidRDefault="00F30EC1" w:rsidP="00F30E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3"/>
          <w:szCs w:val="23"/>
        </w:rPr>
      </w:pPr>
    </w:p>
    <w:p w:rsidR="00DD10C9" w:rsidRDefault="00F30EC1">
      <w:r>
        <w:rPr>
          <w:noProof/>
        </w:rPr>
        <w:drawing>
          <wp:anchor distT="0" distB="0" distL="114300" distR="114300" simplePos="0" relativeHeight="251662336" behindDoc="0" locked="0" layoutInCell="1" allowOverlap="1" wp14:anchorId="3F04F000" wp14:editId="3B78038C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943600" cy="4283116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83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D1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EC1"/>
    <w:rsid w:val="000660C2"/>
    <w:rsid w:val="001D2B68"/>
    <w:rsid w:val="00912317"/>
    <w:rsid w:val="00DD10C9"/>
    <w:rsid w:val="00F3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57549"/>
  <w15:chartTrackingRefBased/>
  <w15:docId w15:val="{2FD8B7EC-E903-4BB1-8971-435A50CB6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30EC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0EC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val="en-GB" w:eastAsia="ar-SA"/>
    </w:rPr>
  </w:style>
  <w:style w:type="paragraph" w:customStyle="1" w:styleId="Default">
    <w:name w:val="Default"/>
    <w:rsid w:val="00F30E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McQuade</dc:creator>
  <cp:keywords/>
  <dc:description/>
  <cp:lastModifiedBy>John McQuade</cp:lastModifiedBy>
  <cp:revision>3</cp:revision>
  <dcterms:created xsi:type="dcterms:W3CDTF">2018-07-05T16:44:00Z</dcterms:created>
  <dcterms:modified xsi:type="dcterms:W3CDTF">2020-03-25T18:22:00Z</dcterms:modified>
</cp:coreProperties>
</file>